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9387B">
        <w:rPr>
          <w:rFonts w:ascii="Times New Roman" w:hAnsi="Times New Roman" w:cs="Times New Roman"/>
          <w:sz w:val="24"/>
          <w:szCs w:val="24"/>
        </w:rPr>
        <w:t>40</w:t>
      </w:r>
      <w:r w:rsidR="00D12B39">
        <w:rPr>
          <w:rFonts w:ascii="Times New Roman" w:hAnsi="Times New Roman" w:cs="Times New Roman"/>
          <w:sz w:val="24"/>
          <w:szCs w:val="24"/>
        </w:rPr>
        <w:t>43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поставку</w:t>
      </w:r>
      <w:r w:rsidR="00B93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87B" w:rsidRPr="00B9387B">
        <w:rPr>
          <w:rFonts w:ascii="Times New Roman" w:hAnsi="Times New Roman" w:cs="Times New Roman"/>
          <w:b/>
          <w:sz w:val="24"/>
          <w:szCs w:val="24"/>
        </w:rPr>
        <w:t>датчиков обнаружения углеводородных газов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B9387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9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) по адресу </w:t>
      </w:r>
      <w:hyperlink r:id="rId13" w:history="1">
        <w:r w:rsidRPr="0034421D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="001A4EDA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Pr="00EC71C8" w:rsidRDefault="00B9387B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D5005" w:rsidRPr="00156E85">
        <w:rPr>
          <w:rFonts w:ascii="Times New Roman" w:hAnsi="Times New Roman" w:cs="Times New Roman"/>
          <w:sz w:val="24"/>
          <w:szCs w:val="24"/>
        </w:rPr>
        <w:t xml:space="preserve">.  </w:t>
      </w:r>
      <w:r w:rsidR="000D5005" w:rsidRPr="000D5005">
        <w:rPr>
          <w:rFonts w:ascii="Times New Roman" w:hAnsi="Times New Roman" w:cs="Times New Roman"/>
          <w:sz w:val="24"/>
          <w:szCs w:val="24"/>
        </w:rPr>
        <w:t>Участник</w:t>
      </w:r>
      <w:r w:rsidR="000D5005" w:rsidRPr="00EC71C8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должен</w:t>
      </w:r>
      <w:r w:rsidR="000D5005" w:rsidRPr="00EC71C8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являться</w:t>
      </w:r>
      <w:r w:rsidR="000D5005" w:rsidRPr="00EC71C8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производителем</w:t>
      </w:r>
      <w:r w:rsidR="000D5005" w:rsidRPr="00EC71C8">
        <w:rPr>
          <w:rFonts w:ascii="Times New Roman" w:hAnsi="Times New Roman" w:cs="Times New Roman"/>
          <w:sz w:val="24"/>
          <w:szCs w:val="24"/>
        </w:rPr>
        <w:t>/</w:t>
      </w:r>
      <w:r w:rsidR="000D5005" w:rsidRPr="000D5005">
        <w:rPr>
          <w:rFonts w:ascii="Times New Roman" w:hAnsi="Times New Roman" w:cs="Times New Roman"/>
          <w:sz w:val="24"/>
          <w:szCs w:val="24"/>
        </w:rPr>
        <w:t>авторизованным</w:t>
      </w:r>
      <w:r w:rsidR="000D5005" w:rsidRPr="00EC71C8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дилером</w:t>
      </w:r>
      <w:r w:rsidR="000D5005" w:rsidRPr="00EC71C8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производителя</w:t>
      </w:r>
      <w:r w:rsidR="000D5005" w:rsidRPr="00EC71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5005" w:rsidRPr="00EC71C8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C71C8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174" w:rsidRDefault="003F1174" w:rsidP="00D408E3">
      <w:pPr>
        <w:spacing w:before="0" w:after="0" w:line="240" w:lineRule="auto"/>
      </w:pPr>
      <w:r>
        <w:separator/>
      </w:r>
    </w:p>
  </w:endnote>
  <w:endnote w:type="continuationSeparator" w:id="0">
    <w:p w:rsidR="003F1174" w:rsidRDefault="003F117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4421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4421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174" w:rsidRDefault="003F1174" w:rsidP="00D408E3">
      <w:pPr>
        <w:spacing w:before="0" w:after="0" w:line="240" w:lineRule="auto"/>
      </w:pPr>
      <w:r>
        <w:separator/>
      </w:r>
    </w:p>
  </w:footnote>
  <w:footnote w:type="continuationSeparator" w:id="0">
    <w:p w:rsidR="003F1174" w:rsidRDefault="003F117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7418B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052F4B-F5C2-498D-8F73-96390486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21</cp:revision>
  <cp:lastPrinted>2015-04-07T13:30:00Z</cp:lastPrinted>
  <dcterms:created xsi:type="dcterms:W3CDTF">2016-11-10T08:21:00Z</dcterms:created>
  <dcterms:modified xsi:type="dcterms:W3CDTF">2020-04-09T08:06:00Z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